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BE" w:rsidRPr="00C9561D" w:rsidRDefault="00077A64" w:rsidP="009B5D44">
      <w:pPr>
        <w:spacing w:after="120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-64770</wp:posOffset>
                </wp:positionV>
                <wp:extent cx="4445000" cy="448945"/>
                <wp:effectExtent l="0" t="190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9FE" w:rsidRPr="003D54CC" w:rsidRDefault="001E59FE" w:rsidP="00022DB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3D54CC">
                              <w:rPr>
                                <w:b/>
                                <w:sz w:val="44"/>
                              </w:rPr>
                              <w:t>Director of Outreach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45pt;margin-top:-5.1pt;width:350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" filled="f" stroked="f">
                <v:textbox inset=",7.2pt,,7.2pt">
                  <w:txbxContent>
                    <w:p w:rsidR="001E59FE" w:rsidRPr="003D54CC" w:rsidRDefault="001E59FE" w:rsidP="00022DBE">
                      <w:pPr>
                        <w:rPr>
                          <w:b/>
                          <w:sz w:val="44"/>
                        </w:rPr>
                      </w:pPr>
                      <w:r w:rsidRPr="003D54CC">
                        <w:rPr>
                          <w:b/>
                          <w:sz w:val="44"/>
                        </w:rPr>
                        <w:t>Director of Outreach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9561D" w:rsidRPr="00C9561D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-332105</wp:posOffset>
            </wp:positionV>
            <wp:extent cx="1354455" cy="850265"/>
            <wp:effectExtent l="25400" t="0" r="0" b="0"/>
            <wp:wrapTopAndBottom/>
            <wp:docPr id="2" name="Picture 2" descr="::Desktop:CHARGE Syndrome Foundation_horizontal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CHARGE Syndrome Foundation_horizontal_Blu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DBE" w:rsidRPr="00D97AEF" w:rsidRDefault="00022DBE" w:rsidP="00022DBE">
      <w:pPr>
        <w:spacing w:after="0" w:line="240" w:lineRule="auto"/>
        <w:rPr>
          <w:rFonts w:eastAsia="Tahoma" w:cs="Tahoma"/>
          <w:sz w:val="24"/>
        </w:rPr>
      </w:pPr>
      <w:r w:rsidRPr="00D97AEF">
        <w:rPr>
          <w:rFonts w:eastAsia="Tahoma" w:cs="Tahoma"/>
          <w:sz w:val="24"/>
        </w:rPr>
        <w:t xml:space="preserve">The </w:t>
      </w:r>
      <w:r w:rsidRPr="00D97AEF">
        <w:rPr>
          <w:rFonts w:eastAsia="Tahoma" w:cs="Tahoma"/>
          <w:b/>
          <w:sz w:val="24"/>
        </w:rPr>
        <w:t>Overarching Goal</w:t>
      </w:r>
      <w:r w:rsidRPr="00D97AEF">
        <w:rPr>
          <w:rFonts w:eastAsia="Tahoma" w:cs="Tahoma"/>
          <w:sz w:val="24"/>
        </w:rPr>
        <w:t xml:space="preserve"> for the Director of Outreach position is to build a supportive and connected community for individuals with CHARGE syndrome and their families by:</w:t>
      </w:r>
    </w:p>
    <w:p w:rsidR="00022DBE" w:rsidRPr="00D97AEF" w:rsidRDefault="00022DBE" w:rsidP="00022DBE">
      <w:pPr>
        <w:spacing w:after="0" w:line="240" w:lineRule="auto"/>
        <w:rPr>
          <w:rFonts w:eastAsia="Tahoma" w:cs="Tahoma"/>
          <w:sz w:val="24"/>
        </w:rPr>
      </w:pPr>
    </w:p>
    <w:p w:rsidR="00022DBE" w:rsidRPr="00D97AEF" w:rsidRDefault="00022DBE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97AEF">
        <w:rPr>
          <w:rFonts w:eastAsia="Tahoma" w:cs="Tahoma"/>
          <w:color w:val="000000"/>
          <w:sz w:val="24"/>
        </w:rPr>
        <w:t>Welcoming new members, replying to questions/requests of existing members, and proactive outreach to targeted groups of the membership base to foster connection</w:t>
      </w:r>
      <w:r w:rsidR="00C547F9">
        <w:rPr>
          <w:rFonts w:eastAsia="Tahoma" w:cs="Tahoma"/>
          <w:color w:val="000000"/>
          <w:sz w:val="24"/>
        </w:rPr>
        <w:t xml:space="preserve"> with</w:t>
      </w:r>
      <w:r w:rsidRPr="00D97AEF">
        <w:rPr>
          <w:rFonts w:eastAsia="Tahoma" w:cs="Tahoma"/>
          <w:color w:val="000000"/>
          <w:sz w:val="24"/>
        </w:rPr>
        <w:t xml:space="preserve"> </w:t>
      </w:r>
      <w:r w:rsidR="00C547F9">
        <w:rPr>
          <w:rFonts w:eastAsia="Tahoma" w:cs="Tahoma"/>
          <w:color w:val="000000"/>
          <w:sz w:val="24"/>
        </w:rPr>
        <w:t>provide information and support to our families</w:t>
      </w:r>
      <w:r w:rsidRPr="00D97AEF">
        <w:rPr>
          <w:rFonts w:eastAsia="Tahoma" w:cs="Tahoma"/>
          <w:color w:val="000000"/>
          <w:sz w:val="24"/>
        </w:rPr>
        <w:t>.</w:t>
      </w:r>
    </w:p>
    <w:p w:rsidR="00022DBE" w:rsidRPr="00D97AEF" w:rsidRDefault="00022DBE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97AEF">
        <w:rPr>
          <w:rFonts w:eastAsia="Tahoma" w:cs="Tahoma"/>
          <w:color w:val="000000"/>
          <w:sz w:val="24"/>
        </w:rPr>
        <w:t xml:space="preserve">Building of capacity - through connections with </w:t>
      </w:r>
      <w:r w:rsidR="00581BD2">
        <w:rPr>
          <w:rFonts w:eastAsia="Tahoma" w:cs="Tahoma"/>
          <w:color w:val="000000"/>
          <w:sz w:val="24"/>
        </w:rPr>
        <w:t xml:space="preserve">the </w:t>
      </w:r>
      <w:r w:rsidR="00581BD2" w:rsidRPr="00D97AEF">
        <w:rPr>
          <w:rFonts w:eastAsia="Tahoma" w:cs="Tahoma"/>
          <w:sz w:val="24"/>
        </w:rPr>
        <w:t xml:space="preserve">CHARGE Syndrome Foundation </w:t>
      </w:r>
      <w:r w:rsidRPr="00D97AEF">
        <w:rPr>
          <w:rFonts w:eastAsia="Tahoma" w:cs="Tahoma"/>
          <w:color w:val="000000"/>
          <w:sz w:val="24"/>
        </w:rPr>
        <w:t>state family liaisons and the state deaf</w:t>
      </w:r>
      <w:r w:rsidRPr="00D97AEF">
        <w:rPr>
          <w:rFonts w:eastAsia="Tahoma" w:cs="Tahoma"/>
          <w:color w:val="000000"/>
          <w:sz w:val="24"/>
        </w:rPr>
        <w:noBreakHyphen/>
        <w:t xml:space="preserve">blind projects as well as other local </w:t>
      </w:r>
      <w:r w:rsidR="00C9561D" w:rsidRPr="00D97AEF">
        <w:rPr>
          <w:rFonts w:eastAsia="Tahoma" w:cs="Tahoma"/>
          <w:color w:val="000000"/>
          <w:sz w:val="24"/>
        </w:rPr>
        <w:t xml:space="preserve">and national </w:t>
      </w:r>
      <w:r w:rsidRPr="00D97AEF">
        <w:rPr>
          <w:rFonts w:eastAsia="Tahoma" w:cs="Tahoma"/>
          <w:color w:val="000000"/>
          <w:sz w:val="24"/>
        </w:rPr>
        <w:t>organizations/providers that support families</w:t>
      </w:r>
      <w:r w:rsidR="00DE08FE">
        <w:rPr>
          <w:rFonts w:eastAsia="Tahoma" w:cs="Tahoma"/>
          <w:color w:val="000000"/>
          <w:sz w:val="24"/>
        </w:rPr>
        <w:t>.</w:t>
      </w:r>
    </w:p>
    <w:p w:rsidR="00022DBE" w:rsidRPr="00D97AEF" w:rsidRDefault="00022DBE" w:rsidP="00022DBE">
      <w:pPr>
        <w:spacing w:after="0" w:line="240" w:lineRule="auto"/>
        <w:rPr>
          <w:sz w:val="24"/>
        </w:rPr>
      </w:pPr>
    </w:p>
    <w:p w:rsidR="00022DBE" w:rsidRPr="00D97AEF" w:rsidRDefault="00C9561D" w:rsidP="009B5D44">
      <w:pPr>
        <w:spacing w:after="120" w:line="240" w:lineRule="auto"/>
        <w:rPr>
          <w:b/>
          <w:color w:val="252A6C"/>
          <w:sz w:val="24"/>
        </w:rPr>
      </w:pPr>
      <w:r w:rsidRPr="00D97AEF">
        <w:rPr>
          <w:b/>
          <w:color w:val="252A6C"/>
          <w:sz w:val="24"/>
        </w:rPr>
        <w:t>Qualifications</w:t>
      </w:r>
      <w:r w:rsidR="009308DA" w:rsidRPr="00D97AEF">
        <w:rPr>
          <w:b/>
          <w:color w:val="252A6C"/>
          <w:sz w:val="24"/>
        </w:rPr>
        <w:t>:</w:t>
      </w:r>
    </w:p>
    <w:p w:rsidR="00DE08FE" w:rsidRPr="00DE08FE" w:rsidRDefault="005C197C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rFonts w:eastAsia="Tahoma" w:cs="Tahoma"/>
          <w:color w:val="000000"/>
          <w:sz w:val="24"/>
        </w:rPr>
        <w:t>K</w:t>
      </w:r>
      <w:r w:rsidR="00022DBE" w:rsidRPr="00DE08FE">
        <w:rPr>
          <w:rFonts w:eastAsia="Tahoma" w:cs="Tahoma"/>
          <w:color w:val="000000"/>
          <w:sz w:val="24"/>
        </w:rPr>
        <w:t xml:space="preserve">nowledge of the needs of individuals with CHARGE syndrome, their families, and the systems that serve them.  </w:t>
      </w:r>
    </w:p>
    <w:p w:rsidR="005C197C" w:rsidRPr="00DE08FE" w:rsidRDefault="00DE08FE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rFonts w:eastAsia="Tahoma" w:cs="Tahoma"/>
          <w:color w:val="000000"/>
          <w:sz w:val="24"/>
        </w:rPr>
        <w:t>Experience in the delivery of services for individuals with CHARGE syndrome and/or deaf</w:t>
      </w:r>
      <w:r w:rsidRPr="00DE08FE">
        <w:rPr>
          <w:rFonts w:eastAsia="Tahoma" w:cs="Tahoma"/>
          <w:sz w:val="24"/>
        </w:rPr>
        <w:t xml:space="preserve">-blindness </w:t>
      </w:r>
      <w:r w:rsidRPr="00DE08FE">
        <w:rPr>
          <w:rFonts w:eastAsia="Tahoma" w:cs="Tahoma"/>
          <w:color w:val="000000"/>
          <w:sz w:val="24"/>
        </w:rPr>
        <w:t>particularly in the areas of early intervention, early childhood, school age, or transition programs (preferred)</w:t>
      </w:r>
      <w:r>
        <w:rPr>
          <w:rFonts w:eastAsia="Tahoma" w:cs="Tahoma"/>
          <w:color w:val="000000"/>
          <w:sz w:val="24"/>
        </w:rPr>
        <w:t>.</w:t>
      </w:r>
    </w:p>
    <w:p w:rsidR="00581BD2" w:rsidRPr="00DE08FE" w:rsidRDefault="00581BD2" w:rsidP="00581B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sz w:val="24"/>
        </w:rPr>
        <w:t xml:space="preserve">Bachelor’s degree in </w:t>
      </w:r>
      <w:r w:rsidRPr="00DE08FE">
        <w:rPr>
          <w:rFonts w:eastAsia="Tahoma" w:cs="Tahoma"/>
          <w:sz w:val="24"/>
        </w:rPr>
        <w:t>counseling, social work, special education, public health or a related field (preferred)</w:t>
      </w:r>
      <w:r w:rsidR="00DE08FE">
        <w:rPr>
          <w:rFonts w:eastAsia="Tahoma" w:cs="Tahoma"/>
          <w:sz w:val="24"/>
        </w:rPr>
        <w:t>.</w:t>
      </w:r>
    </w:p>
    <w:p w:rsidR="00581BD2" w:rsidRPr="00DE08FE" w:rsidRDefault="00581BD2" w:rsidP="00581B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sz w:val="24"/>
        </w:rPr>
        <w:t>Previous work experience in the field of deaf-blindness and/or developmental disabilities (preferred)</w:t>
      </w:r>
      <w:r w:rsidR="00DE08FE">
        <w:rPr>
          <w:sz w:val="24"/>
        </w:rPr>
        <w:t>.</w:t>
      </w:r>
    </w:p>
    <w:p w:rsidR="005C197C" w:rsidRPr="00DE08FE" w:rsidRDefault="00C9561D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sz w:val="24"/>
        </w:rPr>
        <w:t>Strong interpersonal skills</w:t>
      </w:r>
      <w:r w:rsidR="00DE08FE">
        <w:rPr>
          <w:sz w:val="24"/>
        </w:rPr>
        <w:t>.</w:t>
      </w:r>
    </w:p>
    <w:p w:rsidR="009B5D44" w:rsidRDefault="009B5D44" w:rsidP="009B5D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>
        <w:rPr>
          <w:rFonts w:eastAsia="Tahoma" w:cs="Tahoma"/>
          <w:color w:val="000000"/>
          <w:sz w:val="24"/>
        </w:rPr>
        <w:t>Strong written communication skills.</w:t>
      </w:r>
    </w:p>
    <w:p w:rsidR="00C9561D" w:rsidRPr="00DE08FE" w:rsidRDefault="009308DA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rFonts w:eastAsia="Tahoma" w:cs="Tahoma"/>
          <w:sz w:val="24"/>
        </w:rPr>
        <w:t>Comfortable in the use of online communication methods and digital media to establish and develop relationships.</w:t>
      </w:r>
    </w:p>
    <w:p w:rsidR="00C9561D" w:rsidRPr="00DE08FE" w:rsidRDefault="009308DA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rFonts w:eastAsia="Tahoma" w:cs="Tahoma"/>
          <w:color w:val="000000"/>
          <w:sz w:val="24"/>
        </w:rPr>
        <w:t>An interest in exploring new ways to develop and deliver support to families and providers</w:t>
      </w:r>
    </w:p>
    <w:p w:rsidR="001E59FE" w:rsidRDefault="00D97AEF" w:rsidP="001E59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rFonts w:eastAsia="Tahoma" w:cs="Tahoma"/>
          <w:color w:val="000000"/>
          <w:sz w:val="24"/>
        </w:rPr>
        <w:t xml:space="preserve">Ability to effectively present information </w:t>
      </w:r>
      <w:r w:rsidR="00581BD2" w:rsidRPr="00DE08FE">
        <w:rPr>
          <w:rFonts w:eastAsia="Tahoma" w:cs="Tahoma"/>
          <w:color w:val="000000"/>
          <w:sz w:val="24"/>
        </w:rPr>
        <w:t xml:space="preserve">to national, regional, state, and local audiences </w:t>
      </w:r>
      <w:r w:rsidRPr="00DE08FE">
        <w:rPr>
          <w:rFonts w:eastAsia="Tahoma" w:cs="Tahoma"/>
          <w:color w:val="000000"/>
          <w:sz w:val="24"/>
        </w:rPr>
        <w:t xml:space="preserve">and respond to questions from families, </w:t>
      </w:r>
      <w:r w:rsidR="00581BD2" w:rsidRPr="00DE08FE">
        <w:rPr>
          <w:rFonts w:eastAsia="Tahoma" w:cs="Tahoma"/>
          <w:color w:val="000000"/>
          <w:sz w:val="24"/>
        </w:rPr>
        <w:t>individuals with CHARGE, and educational</w:t>
      </w:r>
      <w:r w:rsidRPr="00DE08FE">
        <w:rPr>
          <w:rFonts w:eastAsia="Tahoma" w:cs="Tahoma"/>
          <w:color w:val="000000"/>
          <w:sz w:val="24"/>
        </w:rPr>
        <w:t xml:space="preserve"> and medical providers</w:t>
      </w:r>
      <w:r w:rsidR="009B5D44">
        <w:rPr>
          <w:rFonts w:eastAsia="Tahoma" w:cs="Tahoma"/>
          <w:color w:val="000000"/>
          <w:sz w:val="24"/>
        </w:rPr>
        <w:t>.</w:t>
      </w:r>
    </w:p>
    <w:p w:rsidR="001E59FE" w:rsidRPr="00DE08FE" w:rsidRDefault="009B5D44" w:rsidP="001E59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>
        <w:rPr>
          <w:rFonts w:eastAsia="Tahoma" w:cs="Tahoma"/>
          <w:color w:val="000000"/>
          <w:sz w:val="24"/>
        </w:rPr>
        <w:t>E</w:t>
      </w:r>
      <w:r w:rsidR="001E59FE" w:rsidRPr="00DE08FE">
        <w:rPr>
          <w:rFonts w:eastAsia="Tahoma" w:cs="Tahoma"/>
          <w:color w:val="000000"/>
          <w:sz w:val="24"/>
        </w:rPr>
        <w:t>xperience with grant writing (preferred)</w:t>
      </w:r>
      <w:r w:rsidR="001E59FE">
        <w:rPr>
          <w:rFonts w:eastAsia="Tahoma" w:cs="Tahoma"/>
          <w:color w:val="000000"/>
          <w:sz w:val="24"/>
        </w:rPr>
        <w:t>.</w:t>
      </w:r>
    </w:p>
    <w:p w:rsidR="001E59FE" w:rsidRPr="00DE08FE" w:rsidRDefault="001E59FE" w:rsidP="001E59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rFonts w:eastAsia="Tahoma" w:cs="Tahoma"/>
          <w:color w:val="000000"/>
          <w:sz w:val="24"/>
        </w:rPr>
        <w:t>Knowledge of and experience with facilitation of large and small groups</w:t>
      </w:r>
      <w:r w:rsidR="009B5D44">
        <w:rPr>
          <w:rFonts w:eastAsia="Tahoma" w:cs="Tahoma"/>
          <w:color w:val="000000"/>
          <w:sz w:val="24"/>
        </w:rPr>
        <w:t>.</w:t>
      </w:r>
    </w:p>
    <w:p w:rsidR="009B5D44" w:rsidRPr="00DE08FE" w:rsidRDefault="009B5D44" w:rsidP="009B5D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sz w:val="24"/>
        </w:rPr>
        <w:t>Ability to work flexible hours</w:t>
      </w:r>
      <w:r>
        <w:rPr>
          <w:sz w:val="24"/>
        </w:rPr>
        <w:t>.</w:t>
      </w:r>
    </w:p>
    <w:p w:rsidR="00D97AEF" w:rsidRPr="00DE08FE" w:rsidRDefault="00D97AEF" w:rsidP="00D97A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E08FE">
        <w:rPr>
          <w:sz w:val="24"/>
        </w:rPr>
        <w:t>Willingness and ability to travel up to several times per year to attend a board meeting, conference, state family activity, or other function as decided by the Executive Committee</w:t>
      </w:r>
      <w:r w:rsidR="001E59FE">
        <w:rPr>
          <w:sz w:val="24"/>
        </w:rPr>
        <w:t>.</w:t>
      </w:r>
    </w:p>
    <w:p w:rsidR="00C9561D" w:rsidRPr="00D97AEF" w:rsidRDefault="00C9561D" w:rsidP="00C95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ahoma" w:cs="Tahoma"/>
          <w:color w:val="000000"/>
          <w:sz w:val="24"/>
        </w:rPr>
      </w:pPr>
    </w:p>
    <w:p w:rsidR="007C31B4" w:rsidRDefault="00C9561D" w:rsidP="009B5D44">
      <w:pPr>
        <w:spacing w:after="120" w:line="240" w:lineRule="auto"/>
        <w:rPr>
          <w:b/>
          <w:color w:val="252A6C"/>
          <w:sz w:val="24"/>
        </w:rPr>
      </w:pPr>
      <w:r w:rsidRPr="00D97AEF">
        <w:rPr>
          <w:b/>
          <w:color w:val="252A6C"/>
          <w:sz w:val="24"/>
        </w:rPr>
        <w:t xml:space="preserve">Duties and </w:t>
      </w:r>
      <w:r w:rsidR="009308DA" w:rsidRPr="00D97AEF">
        <w:rPr>
          <w:b/>
          <w:color w:val="252A6C"/>
          <w:sz w:val="24"/>
        </w:rPr>
        <w:t>Responsibilities:</w:t>
      </w:r>
    </w:p>
    <w:p w:rsidR="00C9561D" w:rsidRPr="007C31B4" w:rsidRDefault="007C31B4" w:rsidP="009B5D44">
      <w:pPr>
        <w:spacing w:after="120" w:line="240" w:lineRule="auto"/>
        <w:rPr>
          <w:b/>
          <w:color w:val="252A6C"/>
          <w:sz w:val="24"/>
        </w:rPr>
      </w:pPr>
      <w:r w:rsidRPr="007C31B4">
        <w:rPr>
          <w:sz w:val="24"/>
        </w:rPr>
        <w:t xml:space="preserve">The role of the Director of Outreach will evolve with changes in the Foundation </w:t>
      </w:r>
      <w:r>
        <w:rPr>
          <w:sz w:val="24"/>
        </w:rPr>
        <w:t xml:space="preserve">and as projects are completed. </w:t>
      </w:r>
      <w:r w:rsidRPr="007C31B4">
        <w:rPr>
          <w:color w:val="000000"/>
          <w:sz w:val="24"/>
        </w:rPr>
        <w:t xml:space="preserve">Exact job duties will be defined by the Executive </w:t>
      </w:r>
      <w:r>
        <w:rPr>
          <w:color w:val="000000"/>
          <w:sz w:val="24"/>
        </w:rPr>
        <w:t>Committee</w:t>
      </w:r>
      <w:r w:rsidRPr="007C31B4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These duties may include:</w:t>
      </w:r>
    </w:p>
    <w:p w:rsidR="009308DA" w:rsidRPr="00D97AEF" w:rsidRDefault="009308DA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97AEF">
        <w:rPr>
          <w:rFonts w:eastAsia="Tahoma" w:cs="Tahoma"/>
          <w:color w:val="000000"/>
          <w:sz w:val="24"/>
        </w:rPr>
        <w:t>Create and implement an Outreach Action Pl</w:t>
      </w:r>
      <w:r w:rsidR="001E59FE">
        <w:rPr>
          <w:rFonts w:eastAsia="Tahoma" w:cs="Tahoma"/>
          <w:color w:val="000000"/>
          <w:sz w:val="24"/>
        </w:rPr>
        <w:t>an that aligns with the Mission</w:t>
      </w:r>
      <w:r w:rsidRPr="00D97AEF">
        <w:rPr>
          <w:rFonts w:eastAsia="Tahoma" w:cs="Tahoma"/>
          <w:color w:val="000000"/>
          <w:sz w:val="24"/>
        </w:rPr>
        <w:t xml:space="preserve"> of the </w:t>
      </w:r>
      <w:r w:rsidR="00DE08FE">
        <w:rPr>
          <w:rFonts w:eastAsia="Tahoma" w:cs="Tahoma"/>
          <w:sz w:val="24"/>
        </w:rPr>
        <w:t>Foundation.</w:t>
      </w:r>
    </w:p>
    <w:p w:rsidR="009308DA" w:rsidRPr="00D97AEF" w:rsidRDefault="009308DA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97AEF">
        <w:rPr>
          <w:rFonts w:eastAsia="Tahoma" w:cs="Tahoma"/>
          <w:sz w:val="24"/>
        </w:rPr>
        <w:lastRenderedPageBreak/>
        <w:t>Work collaboratively with the CHARGE Syndrome Foundation Board to meet the goals of the Foundation</w:t>
      </w:r>
      <w:r w:rsidR="00DE08FE">
        <w:rPr>
          <w:rFonts w:eastAsia="Tahoma" w:cs="Tahoma"/>
          <w:sz w:val="24"/>
        </w:rPr>
        <w:t>.</w:t>
      </w:r>
    </w:p>
    <w:p w:rsidR="001E59FE" w:rsidRDefault="009308DA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97AEF">
        <w:rPr>
          <w:rFonts w:eastAsia="Tahoma" w:cs="Tahoma"/>
          <w:color w:val="000000"/>
          <w:sz w:val="24"/>
        </w:rPr>
        <w:t>Work collaboratively with and within the CHARGE Syndrome Foundation’s internal workgroups and board</w:t>
      </w:r>
      <w:r w:rsidR="00DE08FE">
        <w:rPr>
          <w:rFonts w:eastAsia="Tahoma" w:cs="Tahoma"/>
          <w:color w:val="000000"/>
          <w:sz w:val="24"/>
        </w:rPr>
        <w:t>.</w:t>
      </w:r>
    </w:p>
    <w:p w:rsidR="00C9561D" w:rsidRPr="001E59FE" w:rsidRDefault="001E59FE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1E59FE">
        <w:rPr>
          <w:rFonts w:eastAsia="Tahoma" w:cs="Tahoma"/>
          <w:color w:val="000000"/>
          <w:sz w:val="24"/>
        </w:rPr>
        <w:t>Coordinate the growth and development of the CHARGE State Family Liaison Program</w:t>
      </w:r>
      <w:r w:rsidR="009B5D44">
        <w:rPr>
          <w:rFonts w:eastAsia="Tahoma" w:cs="Tahoma"/>
          <w:color w:val="000000"/>
          <w:sz w:val="24"/>
        </w:rPr>
        <w:t>.</w:t>
      </w:r>
    </w:p>
    <w:p w:rsidR="00C9561D" w:rsidRPr="00D97AEF" w:rsidRDefault="009308DA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97AEF">
        <w:rPr>
          <w:rFonts w:eastAsia="Tahoma" w:cs="Tahoma"/>
          <w:color w:val="000000"/>
          <w:sz w:val="24"/>
        </w:rPr>
        <w:t>Create and manage electronic content designed for information dissemination and family support.</w:t>
      </w:r>
    </w:p>
    <w:p w:rsidR="00581BD2" w:rsidRPr="00D97AEF" w:rsidRDefault="00581BD2" w:rsidP="00581B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97AEF">
        <w:rPr>
          <w:rFonts w:eastAsia="Tahoma" w:cs="Tahoma"/>
          <w:color w:val="000000"/>
          <w:sz w:val="24"/>
        </w:rPr>
        <w:t>Recruit volunteers that can help support the work of the Foundation</w:t>
      </w:r>
      <w:r w:rsidR="00DE08FE">
        <w:rPr>
          <w:rFonts w:eastAsia="Tahoma" w:cs="Tahoma"/>
          <w:color w:val="000000"/>
          <w:sz w:val="24"/>
        </w:rPr>
        <w:t>.</w:t>
      </w:r>
      <w:r w:rsidRPr="00D97AEF">
        <w:rPr>
          <w:rFonts w:eastAsia="Tahoma" w:cs="Tahoma"/>
          <w:color w:val="000000"/>
          <w:sz w:val="24"/>
        </w:rPr>
        <w:t xml:space="preserve"> </w:t>
      </w:r>
    </w:p>
    <w:p w:rsidR="009308DA" w:rsidRPr="00D97AEF" w:rsidRDefault="009308DA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97AEF">
        <w:rPr>
          <w:rFonts w:eastAsia="Tahoma" w:cs="Tahoma"/>
          <w:color w:val="000000"/>
          <w:sz w:val="24"/>
        </w:rPr>
        <w:t>Collaborate with partnering organizations for information dissemination and shared outreach to maximize support to families.</w:t>
      </w:r>
    </w:p>
    <w:p w:rsidR="009308DA" w:rsidRPr="00D97AEF" w:rsidRDefault="009308DA" w:rsidP="00C956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Tahoma" w:cs="Tahoma"/>
          <w:color w:val="000000"/>
          <w:sz w:val="24"/>
        </w:rPr>
      </w:pPr>
      <w:r w:rsidRPr="00D97AEF">
        <w:rPr>
          <w:rFonts w:eastAsia="Tahoma" w:cs="Tahoma"/>
          <w:color w:val="000000"/>
          <w:sz w:val="24"/>
        </w:rPr>
        <w:t>Seek and secure opportunities for grant funding to help support the outreach efforts of the Foundation</w:t>
      </w:r>
      <w:r w:rsidR="00DE08FE">
        <w:rPr>
          <w:rFonts w:eastAsia="Tahoma" w:cs="Tahoma"/>
          <w:color w:val="000000"/>
          <w:sz w:val="24"/>
        </w:rPr>
        <w:t>.</w:t>
      </w:r>
    </w:p>
    <w:p w:rsidR="00C9561D" w:rsidRPr="00D97AEF" w:rsidRDefault="00C9561D" w:rsidP="00C95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ahoma" w:cs="Tahoma"/>
          <w:color w:val="000000"/>
          <w:sz w:val="24"/>
        </w:rPr>
      </w:pPr>
    </w:p>
    <w:p w:rsidR="00C9561D" w:rsidRPr="00D97AEF" w:rsidRDefault="00C9561D" w:rsidP="009B5D44">
      <w:pPr>
        <w:pStyle w:val="Heading2"/>
        <w:keepNext w:val="0"/>
        <w:keepLines w:val="0"/>
        <w:spacing w:before="0" w:after="120" w:line="240" w:lineRule="auto"/>
        <w:rPr>
          <w:rFonts w:ascii="Calibri" w:eastAsia="Times New Roman" w:hAnsi="Calibri"/>
          <w:color w:val="252A6C"/>
          <w:sz w:val="24"/>
        </w:rPr>
      </w:pPr>
      <w:r w:rsidRPr="00D97AEF">
        <w:rPr>
          <w:rFonts w:ascii="Calibri" w:eastAsia="Times New Roman" w:hAnsi="Calibri"/>
          <w:color w:val="252A6C"/>
          <w:sz w:val="24"/>
        </w:rPr>
        <w:t xml:space="preserve">Time Requirements:  </w:t>
      </w:r>
    </w:p>
    <w:p w:rsidR="00C9561D" w:rsidRPr="00D97AEF" w:rsidRDefault="00C9561D" w:rsidP="00C9561D">
      <w:pPr>
        <w:spacing w:after="0" w:line="240" w:lineRule="auto"/>
        <w:rPr>
          <w:sz w:val="24"/>
        </w:rPr>
      </w:pPr>
      <w:r w:rsidRPr="00D97AEF">
        <w:rPr>
          <w:sz w:val="24"/>
        </w:rPr>
        <w:t xml:space="preserve">This position provides the opportunity to do most work from home </w:t>
      </w:r>
      <w:r w:rsidR="00DE08FE">
        <w:rPr>
          <w:sz w:val="24"/>
        </w:rPr>
        <w:t xml:space="preserve">with a very flexible schedule. </w:t>
      </w:r>
      <w:r w:rsidRPr="00D97AEF">
        <w:rPr>
          <w:sz w:val="24"/>
        </w:rPr>
        <w:t xml:space="preserve">All applicants must be available to communicate with families during traditional business </w:t>
      </w:r>
      <w:r w:rsidR="00DE08FE">
        <w:rPr>
          <w:sz w:val="24"/>
        </w:rPr>
        <w:t>hours as well as</w:t>
      </w:r>
      <w:r w:rsidR="009B5D44">
        <w:rPr>
          <w:sz w:val="24"/>
        </w:rPr>
        <w:t xml:space="preserve"> during the evening</w:t>
      </w:r>
      <w:r w:rsidR="00DE08FE">
        <w:rPr>
          <w:sz w:val="24"/>
        </w:rPr>
        <w:t xml:space="preserve">. </w:t>
      </w:r>
      <w:r w:rsidR="001E59FE">
        <w:rPr>
          <w:sz w:val="24"/>
        </w:rPr>
        <w:t>The job requires an average of</w:t>
      </w:r>
      <w:r w:rsidRPr="00D97AEF">
        <w:rPr>
          <w:sz w:val="24"/>
        </w:rPr>
        <w:t xml:space="preserve"> 20 to 30 hours per week.</w:t>
      </w:r>
    </w:p>
    <w:p w:rsidR="00C9561D" w:rsidRPr="00D97AEF" w:rsidRDefault="00C9561D" w:rsidP="00C9561D">
      <w:pPr>
        <w:spacing w:after="0" w:line="240" w:lineRule="auto"/>
        <w:rPr>
          <w:sz w:val="24"/>
        </w:rPr>
      </w:pPr>
    </w:p>
    <w:p w:rsidR="00C9561D" w:rsidRPr="00D97AEF" w:rsidRDefault="00C9561D" w:rsidP="009B5D44">
      <w:pPr>
        <w:pStyle w:val="Heading2"/>
        <w:keepNext w:val="0"/>
        <w:keepLines w:val="0"/>
        <w:spacing w:before="0" w:after="120" w:line="240" w:lineRule="auto"/>
        <w:rPr>
          <w:rFonts w:ascii="Calibri" w:eastAsia="Times New Roman" w:hAnsi="Calibri"/>
          <w:color w:val="252A6C"/>
          <w:sz w:val="24"/>
        </w:rPr>
      </w:pPr>
      <w:r w:rsidRPr="00D97AEF">
        <w:rPr>
          <w:rFonts w:ascii="Calibri" w:eastAsia="Times New Roman" w:hAnsi="Calibri"/>
          <w:color w:val="252A6C"/>
          <w:sz w:val="24"/>
        </w:rPr>
        <w:t xml:space="preserve">Rate of Pay:  </w:t>
      </w:r>
    </w:p>
    <w:p w:rsidR="00C9561D" w:rsidRPr="00D97AEF" w:rsidRDefault="00DE08FE" w:rsidP="00C9561D">
      <w:pPr>
        <w:spacing w:after="0" w:line="240" w:lineRule="auto"/>
        <w:rPr>
          <w:sz w:val="24"/>
        </w:rPr>
      </w:pPr>
      <w:r>
        <w:rPr>
          <w:sz w:val="24"/>
        </w:rPr>
        <w:t xml:space="preserve">This is an hourly position. </w:t>
      </w:r>
      <w:r w:rsidR="00C9561D" w:rsidRPr="00D97AEF">
        <w:rPr>
          <w:sz w:val="24"/>
        </w:rPr>
        <w:t>The ra</w:t>
      </w:r>
      <w:r w:rsidR="00FE67F6">
        <w:rPr>
          <w:sz w:val="24"/>
        </w:rPr>
        <w:t>te of pay is between $22 and $28</w:t>
      </w:r>
      <w:r w:rsidR="00C9561D" w:rsidRPr="00D97AEF">
        <w:rPr>
          <w:sz w:val="24"/>
        </w:rPr>
        <w:t xml:space="preserve"> per hour</w:t>
      </w:r>
      <w:r w:rsidR="00FE67F6">
        <w:rPr>
          <w:sz w:val="24"/>
        </w:rPr>
        <w:t>, commensurate with experience/location</w:t>
      </w:r>
      <w:r w:rsidR="00C9561D" w:rsidRPr="00D97AEF">
        <w:rPr>
          <w:sz w:val="24"/>
        </w:rPr>
        <w:t xml:space="preserve">. </w:t>
      </w:r>
    </w:p>
    <w:p w:rsidR="00C9561D" w:rsidRPr="00D97AEF" w:rsidRDefault="00C9561D" w:rsidP="00C9561D">
      <w:pPr>
        <w:spacing w:after="0" w:line="240" w:lineRule="auto"/>
        <w:rPr>
          <w:rFonts w:cs="Times New Roman"/>
          <w:sz w:val="24"/>
          <w:szCs w:val="24"/>
        </w:rPr>
      </w:pPr>
    </w:p>
    <w:p w:rsidR="00C9561D" w:rsidRPr="00D97AEF" w:rsidRDefault="00C9561D" w:rsidP="009B5D44">
      <w:pPr>
        <w:pStyle w:val="Heading2"/>
        <w:keepNext w:val="0"/>
        <w:keepLines w:val="0"/>
        <w:spacing w:before="0" w:after="120" w:line="240" w:lineRule="auto"/>
        <w:rPr>
          <w:rFonts w:ascii="Calibri" w:eastAsia="Times New Roman" w:hAnsi="Calibri"/>
          <w:color w:val="252A6C"/>
          <w:sz w:val="24"/>
        </w:rPr>
      </w:pPr>
      <w:r w:rsidRPr="00D97AEF">
        <w:rPr>
          <w:rFonts w:ascii="Calibri" w:eastAsia="Times New Roman" w:hAnsi="Calibri"/>
          <w:color w:val="252A6C"/>
          <w:sz w:val="24"/>
        </w:rPr>
        <w:t>How to Apply:</w:t>
      </w:r>
    </w:p>
    <w:p w:rsidR="0053633E" w:rsidRDefault="00C9561D" w:rsidP="0053633E">
      <w:pPr>
        <w:spacing w:after="0" w:line="240" w:lineRule="auto"/>
        <w:jc w:val="both"/>
        <w:rPr>
          <w:rFonts w:eastAsia="Tahoma" w:cs="Tahoma"/>
          <w:color w:val="000000"/>
          <w:sz w:val="24"/>
        </w:rPr>
      </w:pPr>
      <w:r w:rsidRPr="00D97AEF">
        <w:rPr>
          <w:sz w:val="24"/>
        </w:rPr>
        <w:t>Applicants should send cover letter clearly demonstrating how they are qualified for the position along with a cu</w:t>
      </w:r>
      <w:r w:rsidR="0053633E">
        <w:rPr>
          <w:sz w:val="24"/>
        </w:rPr>
        <w:t>rrent résumé to David Wolfe,</w:t>
      </w:r>
      <w:r w:rsidR="00F612B4">
        <w:rPr>
          <w:sz w:val="24"/>
        </w:rPr>
        <w:t xml:space="preserve"> President,</w:t>
      </w:r>
      <w:r w:rsidR="0053633E">
        <w:rPr>
          <w:sz w:val="24"/>
        </w:rPr>
        <w:t xml:space="preserve"> </w:t>
      </w:r>
      <w:r w:rsidR="0053633E" w:rsidRPr="00D97AEF">
        <w:rPr>
          <w:rFonts w:eastAsia="Tahoma" w:cs="Tahoma"/>
          <w:color w:val="000000"/>
          <w:sz w:val="24"/>
        </w:rPr>
        <w:t>CHARGE Syndrome Foundation</w:t>
      </w:r>
      <w:r w:rsidR="0053633E">
        <w:rPr>
          <w:rFonts w:eastAsia="Tahoma" w:cs="Tahoma"/>
          <w:color w:val="000000"/>
          <w:sz w:val="24"/>
        </w:rPr>
        <w:t xml:space="preserve"> </w:t>
      </w:r>
      <w:r w:rsidR="00C20B9D">
        <w:rPr>
          <w:sz w:val="24"/>
        </w:rPr>
        <w:t>at</w:t>
      </w:r>
    </w:p>
    <w:p w:rsidR="0053633E" w:rsidRPr="00D97AEF" w:rsidRDefault="0053633E" w:rsidP="0053633E">
      <w:pPr>
        <w:spacing w:after="0" w:line="240" w:lineRule="auto"/>
        <w:jc w:val="both"/>
        <w:rPr>
          <w:sz w:val="24"/>
        </w:rPr>
      </w:pPr>
      <w:r w:rsidRPr="00D97AEF">
        <w:rPr>
          <w:sz w:val="24"/>
        </w:rPr>
        <w:t>david@chargesyndrome.org</w:t>
      </w:r>
    </w:p>
    <w:p w:rsidR="00DE08FE" w:rsidRDefault="00DE08FE" w:rsidP="00DE08FE">
      <w:pPr>
        <w:spacing w:after="0" w:line="240" w:lineRule="auto"/>
        <w:rPr>
          <w:sz w:val="24"/>
        </w:rPr>
      </w:pPr>
    </w:p>
    <w:p w:rsidR="00022DBE" w:rsidRPr="00022DBE" w:rsidRDefault="00022DBE" w:rsidP="00DE08FE">
      <w:pPr>
        <w:spacing w:after="0" w:line="240" w:lineRule="auto"/>
        <w:rPr>
          <w:rFonts w:ascii="Tahoma" w:hAnsi="Tahoma"/>
        </w:rPr>
      </w:pPr>
    </w:p>
    <w:sectPr w:rsidR="00022DBE" w:rsidRPr="00022DBE" w:rsidSect="009B5D44">
      <w:pgSz w:w="12240" w:h="15840"/>
      <w:pgMar w:top="1296" w:right="1296" w:bottom="1152" w:left="1296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ECD"/>
    <w:multiLevelType w:val="hybridMultilevel"/>
    <w:tmpl w:val="223E2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13E77"/>
    <w:multiLevelType w:val="multilevel"/>
    <w:tmpl w:val="1AFE0B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Lucida Grand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Lucida Grand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Lucida Grand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Lucida Grand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Lucida Grand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Lucida Grande"/>
      </w:rPr>
    </w:lvl>
  </w:abstractNum>
  <w:abstractNum w:abstractNumId="2">
    <w:nsid w:val="49311159"/>
    <w:multiLevelType w:val="hybridMultilevel"/>
    <w:tmpl w:val="86202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0DB5"/>
    <w:multiLevelType w:val="hybridMultilevel"/>
    <w:tmpl w:val="0A781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BE"/>
    <w:rsid w:val="00022DBE"/>
    <w:rsid w:val="00077A64"/>
    <w:rsid w:val="001E59FE"/>
    <w:rsid w:val="0053633E"/>
    <w:rsid w:val="00581BD2"/>
    <w:rsid w:val="005C197C"/>
    <w:rsid w:val="007C31B4"/>
    <w:rsid w:val="009308DA"/>
    <w:rsid w:val="009B5D44"/>
    <w:rsid w:val="00BE3BF0"/>
    <w:rsid w:val="00C20B9D"/>
    <w:rsid w:val="00C547F9"/>
    <w:rsid w:val="00C9561D"/>
    <w:rsid w:val="00D97AEF"/>
    <w:rsid w:val="00DE08FE"/>
    <w:rsid w:val="00EE7757"/>
    <w:rsid w:val="00F612B4"/>
    <w:rsid w:val="00FE6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22DB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BE"/>
    <w:rPr>
      <w:rFonts w:ascii="Lucida Grande" w:eastAsia="Calibri" w:hAnsi="Lucida Grande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D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5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9308D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08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308DA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930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308DA"/>
    <w:rPr>
      <w:rFonts w:ascii="Calibri" w:eastAsia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E08FE"/>
  </w:style>
  <w:style w:type="character" w:styleId="Hyperlink">
    <w:name w:val="Hyperlink"/>
    <w:basedOn w:val="DefaultParagraphFont"/>
    <w:uiPriority w:val="99"/>
    <w:rsid w:val="00DE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22DB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BE"/>
    <w:rPr>
      <w:rFonts w:ascii="Lucida Grande" w:eastAsia="Calibri" w:hAnsi="Lucida Grande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D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5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9308D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08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308DA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930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308DA"/>
    <w:rPr>
      <w:rFonts w:ascii="Calibri" w:eastAsia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E08FE"/>
  </w:style>
  <w:style w:type="character" w:styleId="Hyperlink">
    <w:name w:val="Hyperlink"/>
    <w:basedOn w:val="DefaultParagraphFont"/>
    <w:uiPriority w:val="99"/>
    <w:rsid w:val="00DE0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Lent</dc:creator>
  <cp:lastModifiedBy>Megan Cote</cp:lastModifiedBy>
  <cp:revision>2</cp:revision>
  <dcterms:created xsi:type="dcterms:W3CDTF">2020-12-03T18:04:00Z</dcterms:created>
  <dcterms:modified xsi:type="dcterms:W3CDTF">2020-12-03T18:04:00Z</dcterms:modified>
</cp:coreProperties>
</file>